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 xml:space="preserve">1)         Срок поставки </w:t>
      </w:r>
      <w:r w:rsidR="005269AC">
        <w:rPr>
          <w:sz w:val="22"/>
          <w:szCs w:val="22"/>
        </w:rPr>
        <w:t xml:space="preserve">медикаментов по заявке </w:t>
      </w:r>
      <w:r w:rsidRPr="00314849">
        <w:rPr>
          <w:sz w:val="22"/>
          <w:szCs w:val="22"/>
        </w:rPr>
        <w:t xml:space="preserve"> </w:t>
      </w:r>
      <w:r w:rsidR="005269AC">
        <w:rPr>
          <w:sz w:val="22"/>
          <w:szCs w:val="22"/>
        </w:rPr>
        <w:t>заказчика ежеквартально.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2)         Соответствующая маркировка  на русском, казахском языках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3)         Предоставление оригинала или нотариально заверенной копит соответствующего Сертификата о происхождении Товара, выданного соответствующим органом страны происхождения в установленном порядке.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4)         Предоставление заключение об оценке безопасности и качества продукции.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5)         Предоставление инструкции по применению на поставляемый товар</w:t>
      </w:r>
      <w:proofErr w:type="gramStart"/>
      <w:r w:rsidRPr="00314849">
        <w:rPr>
          <w:sz w:val="22"/>
          <w:szCs w:val="22"/>
        </w:rPr>
        <w:t xml:space="preserve"> ,</w:t>
      </w:r>
      <w:proofErr w:type="gramEnd"/>
      <w:r w:rsidRPr="00314849">
        <w:rPr>
          <w:sz w:val="22"/>
          <w:szCs w:val="22"/>
        </w:rPr>
        <w:t xml:space="preserve"> на казахском и русском языках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 xml:space="preserve">6)         Предоставление Регистрационного удостоверения в РК </w:t>
      </w:r>
    </w:p>
    <w:p w:rsidR="00314849" w:rsidRPr="00314849" w:rsidRDefault="00314849" w:rsidP="00314849">
      <w:pPr>
        <w:pStyle w:val="msonormalmailrucssattributepostfix"/>
        <w:spacing w:after="240" w:afterAutospacing="0"/>
      </w:pPr>
      <w:r w:rsidRPr="00314849">
        <w:rPr>
          <w:sz w:val="22"/>
          <w:szCs w:val="22"/>
        </w:rPr>
        <w:t>7)         Срок  годности товара не менее двенадцати месяцев от указанного срока годности на упаковке (при сроке годности два года и более).</w:t>
      </w:r>
    </w:p>
    <w:p w:rsidR="008D1546" w:rsidRDefault="008D1546"/>
    <w:sectPr w:rsidR="008D1546" w:rsidSect="008D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849"/>
    <w:rsid w:val="001C2903"/>
    <w:rsid w:val="002D576B"/>
    <w:rsid w:val="00314849"/>
    <w:rsid w:val="005269AC"/>
    <w:rsid w:val="008D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314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ОПЦ№3</dc:creator>
  <cp:keywords/>
  <dc:description/>
  <cp:lastModifiedBy>ОПЦ№3</cp:lastModifiedBy>
  <cp:revision>5</cp:revision>
  <dcterms:created xsi:type="dcterms:W3CDTF">2019-09-04T06:31:00Z</dcterms:created>
  <dcterms:modified xsi:type="dcterms:W3CDTF">2020-01-18T08:36:00Z</dcterms:modified>
</cp:coreProperties>
</file>